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E6" w:rsidRDefault="007808E6" w:rsidP="007808E6">
      <w:p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Answer the following questions in </w:t>
      </w:r>
      <w:r w:rsidRPr="007808E6">
        <w:rPr>
          <w:rFonts w:ascii="Arial" w:eastAsia="Times New Roman" w:hAnsi="Arial" w:cs="Arial"/>
          <w:b/>
          <w:bCs/>
          <w:color w:val="333333"/>
          <w:spacing w:val="7"/>
          <w:sz w:val="21"/>
          <w:szCs w:val="21"/>
        </w:rPr>
        <w:t>a minimum of 150 words each</w:t>
      </w:r>
      <w:r w:rsidRPr="007808E6">
        <w:rPr>
          <w:rFonts w:ascii="Arial" w:eastAsia="Times New Roman" w:hAnsi="Arial" w:cs="Arial"/>
          <w:color w:val="333333"/>
          <w:spacing w:val="7"/>
          <w:sz w:val="21"/>
          <w:szCs w:val="21"/>
        </w:rPr>
        <w:t>. Use complete sentences and correct grammar and spelling. Use APA formatting to cite resources appropriately.</w:t>
      </w:r>
    </w:p>
    <w:p w:rsidR="007808E6" w:rsidRPr="007808E6" w:rsidRDefault="007808E6" w:rsidP="007808E6">
      <w:pPr>
        <w:shd w:val="clear" w:color="auto" w:fill="F5F5F5"/>
        <w:spacing w:before="100" w:beforeAutospacing="1" w:after="100" w:afterAutospacing="1" w:line="313" w:lineRule="atLeast"/>
        <w:rPr>
          <w:rFonts w:ascii="Arial" w:eastAsia="Times New Roman" w:hAnsi="Arial" w:cs="Arial"/>
          <w:color w:val="333333"/>
          <w:spacing w:val="7"/>
          <w:sz w:val="21"/>
          <w:szCs w:val="21"/>
        </w:rPr>
      </w:pPr>
      <w:r>
        <w:rPr>
          <w:rFonts w:ascii="Arial" w:eastAsia="Times New Roman" w:hAnsi="Arial" w:cs="Arial"/>
          <w:color w:val="333333"/>
          <w:spacing w:val="7"/>
          <w:sz w:val="21"/>
          <w:szCs w:val="21"/>
        </w:rPr>
        <w:t>(1)</w:t>
      </w:r>
    </w:p>
    <w:p w:rsidR="007808E6" w:rsidRPr="007808E6" w:rsidRDefault="007808E6" w:rsidP="007808E6">
      <w:pPr>
        <w:numPr>
          <w:ilvl w:val="0"/>
          <w:numId w:val="1"/>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Select one of the psychological perspectives or subdivisions. Using your own words, describe it and explain how knowledge of this perspective could be beneficial to you in your education or workplace. Include concrete examples in your explanation.</w:t>
      </w:r>
    </w:p>
    <w:p w:rsidR="007808E6" w:rsidRPr="007808E6" w:rsidRDefault="007808E6" w:rsidP="007808E6">
      <w:pPr>
        <w:numPr>
          <w:ilvl w:val="0"/>
          <w:numId w:val="1"/>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In the article "Psychology in Everyday Life: How to Effectively Learn and Remember" included in your lesson, the author recommends goal setting as a strategy for success. Discuss your strategy for completing this course.</w:t>
      </w:r>
    </w:p>
    <w:p w:rsidR="00195119" w:rsidRDefault="007808E6">
      <w:r>
        <w:t>(2)</w:t>
      </w:r>
    </w:p>
    <w:p w:rsidR="007808E6" w:rsidRDefault="007808E6"/>
    <w:p w:rsidR="007808E6" w:rsidRPr="007808E6" w:rsidRDefault="007808E6" w:rsidP="007808E6">
      <w:pPr>
        <w:numPr>
          <w:ilvl w:val="0"/>
          <w:numId w:val="2"/>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Discuss the need for scientific research in the field of psychology. How does psychological research obtain and use empirical evidence?</w:t>
      </w:r>
    </w:p>
    <w:p w:rsidR="007808E6" w:rsidRPr="007808E6" w:rsidRDefault="007808E6" w:rsidP="007808E6">
      <w:pPr>
        <w:numPr>
          <w:ilvl w:val="0"/>
          <w:numId w:val="2"/>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Earlier in this lesson, we read about research suggesting that there is a correlation between eating cereal and weight. Cereal companies that present this information in their advertisements could lead someone to believe that eating more cereal causes healthy weight. Why would they make such a claim and what arguments could you make to counter this cause-and-effect claim?</w:t>
      </w:r>
    </w:p>
    <w:p w:rsidR="007808E6" w:rsidRPr="007808E6" w:rsidRDefault="007808E6" w:rsidP="007808E6">
      <w:pPr>
        <w:numPr>
          <w:ilvl w:val="0"/>
          <w:numId w:val="2"/>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Select one of the ethics case studies included lesson or in </w:t>
      </w:r>
      <w:hyperlink r:id="rId5" w:tgtFrame="_blank" w:history="1">
        <w:r w:rsidRPr="007808E6">
          <w:rPr>
            <w:rFonts w:ascii="Arial" w:eastAsia="Times New Roman" w:hAnsi="Arial" w:cs="Arial"/>
            <w:color w:val="670FB8"/>
            <w:spacing w:val="7"/>
            <w:sz w:val="21"/>
            <w:szCs w:val="21"/>
            <w:u w:val="single"/>
          </w:rPr>
          <w:t>this article</w:t>
        </w:r>
      </w:hyperlink>
      <w:r w:rsidRPr="007808E6">
        <w:rPr>
          <w:rFonts w:ascii="Arial" w:eastAsia="Times New Roman" w:hAnsi="Arial" w:cs="Arial"/>
          <w:color w:val="333333"/>
          <w:spacing w:val="7"/>
          <w:sz w:val="21"/>
          <w:szCs w:val="21"/>
        </w:rPr>
        <w:t> and discuss the ethical violations. Refer to the characteristics of an ethical research project in your response. Would it be possible to reproduce this study under the current guidelines for ethical studies? Explain your answer.</w:t>
      </w:r>
    </w:p>
    <w:p w:rsidR="007808E6" w:rsidRDefault="007808E6">
      <w:r>
        <w:t xml:space="preserve">   The link of that article: </w:t>
      </w:r>
      <w:hyperlink r:id="rId6" w:history="1">
        <w:r w:rsidRPr="00BA7E09">
          <w:rPr>
            <w:rStyle w:val="Hyperlink"/>
          </w:rPr>
          <w:t>http://mentalfloss.com/article/52787/10-famous-psychological-experiments-could-never-happen-today</w:t>
        </w:r>
      </w:hyperlink>
    </w:p>
    <w:p w:rsidR="007808E6" w:rsidRDefault="007808E6"/>
    <w:p w:rsidR="007808E6" w:rsidRDefault="007808E6">
      <w:r>
        <w:t>(4)</w:t>
      </w:r>
    </w:p>
    <w:p w:rsidR="007808E6" w:rsidRPr="007808E6" w:rsidRDefault="007808E6" w:rsidP="007808E6">
      <w:pPr>
        <w:numPr>
          <w:ilvl w:val="0"/>
          <w:numId w:val="3"/>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Healthcare professionals often work rotating shifts. In your own words, why is this problematic? What are the psychological, social, and physiological challenges related to rotating shifts? Consider sleep deprivation, high levels of stress, or side effects from medication in your response.</w:t>
      </w:r>
    </w:p>
    <w:p w:rsidR="007808E6" w:rsidRPr="007808E6" w:rsidRDefault="007808E6" w:rsidP="007808E6">
      <w:pPr>
        <w:numPr>
          <w:ilvl w:val="0"/>
          <w:numId w:val="3"/>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 xml:space="preserve">Imagine that you have a big midterm exam at the end of the week. In your own words, describe the three types of memory storage and which study techniques </w:t>
      </w:r>
      <w:r w:rsidRPr="007808E6">
        <w:rPr>
          <w:rFonts w:ascii="Arial" w:eastAsia="Times New Roman" w:hAnsi="Arial" w:cs="Arial"/>
          <w:color w:val="333333"/>
          <w:spacing w:val="7"/>
          <w:sz w:val="21"/>
          <w:szCs w:val="21"/>
        </w:rPr>
        <w:lastRenderedPageBreak/>
        <w:t>you would use and why. Explain the connection between the types of memory and the study techniques you chose.</w:t>
      </w:r>
    </w:p>
    <w:p w:rsidR="007808E6" w:rsidRPr="007808E6" w:rsidRDefault="007808E6" w:rsidP="007808E6">
      <w:pPr>
        <w:numPr>
          <w:ilvl w:val="0"/>
          <w:numId w:val="3"/>
        </w:numPr>
        <w:shd w:val="clear" w:color="auto" w:fill="F5F5F5"/>
        <w:spacing w:before="100" w:beforeAutospacing="1" w:after="100" w:afterAutospacing="1" w:line="313" w:lineRule="atLeast"/>
        <w:rPr>
          <w:rFonts w:ascii="Arial" w:eastAsia="Times New Roman" w:hAnsi="Arial" w:cs="Arial"/>
          <w:color w:val="333333"/>
          <w:spacing w:val="7"/>
          <w:sz w:val="21"/>
          <w:szCs w:val="21"/>
        </w:rPr>
      </w:pPr>
      <w:r w:rsidRPr="007808E6">
        <w:rPr>
          <w:rFonts w:ascii="Arial" w:eastAsia="Times New Roman" w:hAnsi="Arial" w:cs="Arial"/>
          <w:color w:val="333333"/>
          <w:spacing w:val="7"/>
          <w:sz w:val="21"/>
          <w:szCs w:val="21"/>
        </w:rPr>
        <w:t>Select one of the drugs discussed in your lesson. In your own words, discuss the controversial issues related to the drug and why these discussions are important in the field of psychology. Be sure to support your position.</w:t>
      </w:r>
    </w:p>
    <w:p w:rsidR="007808E6" w:rsidRDefault="007808E6">
      <w:bookmarkStart w:id="0" w:name="_GoBack"/>
      <w:bookmarkEnd w:id="0"/>
    </w:p>
    <w:p w:rsidR="007808E6" w:rsidRDefault="007808E6"/>
    <w:sectPr w:rsidR="00780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D43"/>
    <w:multiLevelType w:val="multilevel"/>
    <w:tmpl w:val="22CA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B5633"/>
    <w:multiLevelType w:val="multilevel"/>
    <w:tmpl w:val="5736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583CD1"/>
    <w:multiLevelType w:val="multilevel"/>
    <w:tmpl w:val="A91A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C"/>
    <w:rsid w:val="007808E6"/>
    <w:rsid w:val="00A85411"/>
    <w:rsid w:val="00C07A6C"/>
    <w:rsid w:val="00FD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EC44-0FE3-42C8-AA06-87C3E50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8E6"/>
  </w:style>
  <w:style w:type="character" w:styleId="Strong">
    <w:name w:val="Strong"/>
    <w:basedOn w:val="DefaultParagraphFont"/>
    <w:uiPriority w:val="22"/>
    <w:qFormat/>
    <w:rsid w:val="007808E6"/>
    <w:rPr>
      <w:b/>
      <w:bCs/>
    </w:rPr>
  </w:style>
  <w:style w:type="character" w:styleId="Hyperlink">
    <w:name w:val="Hyperlink"/>
    <w:basedOn w:val="DefaultParagraphFont"/>
    <w:uiPriority w:val="99"/>
    <w:unhideWhenUsed/>
    <w:rsid w:val="00780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895">
      <w:bodyDiv w:val="1"/>
      <w:marLeft w:val="0"/>
      <w:marRight w:val="0"/>
      <w:marTop w:val="0"/>
      <w:marBottom w:val="0"/>
      <w:divBdr>
        <w:top w:val="none" w:sz="0" w:space="0" w:color="auto"/>
        <w:left w:val="none" w:sz="0" w:space="0" w:color="auto"/>
        <w:bottom w:val="none" w:sz="0" w:space="0" w:color="auto"/>
        <w:right w:val="none" w:sz="0" w:space="0" w:color="auto"/>
      </w:divBdr>
    </w:div>
    <w:div w:id="1142382619">
      <w:bodyDiv w:val="1"/>
      <w:marLeft w:val="0"/>
      <w:marRight w:val="0"/>
      <w:marTop w:val="0"/>
      <w:marBottom w:val="0"/>
      <w:divBdr>
        <w:top w:val="none" w:sz="0" w:space="0" w:color="auto"/>
        <w:left w:val="none" w:sz="0" w:space="0" w:color="auto"/>
        <w:bottom w:val="none" w:sz="0" w:space="0" w:color="auto"/>
        <w:right w:val="none" w:sz="0" w:space="0" w:color="auto"/>
      </w:divBdr>
    </w:div>
    <w:div w:id="18432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talfloss.com/article/52787/10-famous-psychological-experiments-could-never-happen-today" TargetMode="External"/><Relationship Id="rId5" Type="http://schemas.openxmlformats.org/officeDocument/2006/relationships/hyperlink" Target="http://mentalfloss.com/article/52787/10-famous-psychological-experiments-could-never-happen-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2016-02-24T08:18:00Z</dcterms:created>
  <dcterms:modified xsi:type="dcterms:W3CDTF">2016-02-24T08:19:00Z</dcterms:modified>
</cp:coreProperties>
</file>